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ETus Sanierung Kunststoffbelag-Spritzbelag, Stadt Schwerte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Sanierung Kunststoffbelag-Spritzbelag Sportplatz gem. Leistungsbeschreibung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